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40AF" w14:textId="501BB4B4" w:rsidR="00836364" w:rsidRDefault="00F700BA" w:rsidP="00B84472">
      <w:pPr>
        <w:pStyle w:val="Heading2"/>
        <w:rPr>
          <w:b/>
          <w:bCs/>
          <w:shd w:val="clear" w:color="auto" w:fill="FFFFFF"/>
        </w:rPr>
      </w:pPr>
      <w:r>
        <w:rPr>
          <w:b/>
          <w:bCs/>
          <w:shd w:val="clear" w:color="auto" w:fill="FFFFFF"/>
        </w:rPr>
        <w:t xml:space="preserve">SIA-India on Indo-US </w:t>
      </w:r>
      <w:r w:rsidR="00B84472" w:rsidRPr="00B84472">
        <w:rPr>
          <w:b/>
          <w:bCs/>
          <w:shd w:val="clear" w:color="auto" w:fill="FFFFFF"/>
        </w:rPr>
        <w:t>Civil Space Working Group</w:t>
      </w:r>
    </w:p>
    <w:p w14:paraId="5E67F6BA" w14:textId="5571353B" w:rsidR="00B84472" w:rsidRDefault="00B84472" w:rsidP="00B84472"/>
    <w:p w14:paraId="7A3FC378" w14:textId="4061A205" w:rsidR="00A8586E" w:rsidRDefault="00336397" w:rsidP="00B84472">
      <w:pPr>
        <w:rPr>
          <w:rFonts w:ascii="Calibri" w:hAnsi="Calibri" w:cs="Calibri"/>
          <w:color w:val="424242"/>
          <w:shd w:val="clear" w:color="auto" w:fill="FFFFFF"/>
        </w:rPr>
      </w:pPr>
      <w:r>
        <w:rPr>
          <w:rFonts w:ascii="Calibri" w:hAnsi="Calibri" w:cs="Calibri"/>
          <w:color w:val="424242"/>
          <w:shd w:val="clear" w:color="auto" w:fill="FFFFFF"/>
        </w:rPr>
        <w:t xml:space="preserve">Hello friends </w:t>
      </w:r>
      <w:r w:rsidR="0035269B">
        <w:rPr>
          <w:rFonts w:ascii="Calibri" w:hAnsi="Calibri" w:cs="Calibri"/>
          <w:color w:val="424242"/>
          <w:shd w:val="clear" w:color="auto" w:fill="FFFFFF"/>
        </w:rPr>
        <w:t xml:space="preserve">from SSPI, </w:t>
      </w:r>
      <w:r>
        <w:rPr>
          <w:rFonts w:ascii="Calibri" w:hAnsi="Calibri" w:cs="Calibri"/>
          <w:color w:val="424242"/>
          <w:shd w:val="clear" w:color="auto" w:fill="FFFFFF"/>
        </w:rPr>
        <w:t>warm Greetings from SIA-India, New Delhi!</w:t>
      </w:r>
      <w:r w:rsidR="0035269B">
        <w:rPr>
          <w:rFonts w:ascii="Calibri" w:hAnsi="Calibri" w:cs="Calibri"/>
          <w:color w:val="424242"/>
          <w:shd w:val="clear" w:color="auto" w:fill="FFFFFF"/>
        </w:rPr>
        <w:t xml:space="preserve"> Thanks for inviting me at New York Space Business Roundtable</w:t>
      </w:r>
    </w:p>
    <w:p w14:paraId="749887E6" w14:textId="77777777" w:rsidR="00A8586E" w:rsidRDefault="00A8586E" w:rsidP="00A8586E">
      <w:r>
        <w:t>It is my pleasure to address you today on the topic of the U.S.-India Civil Space Joint Working Group and the significant advancements it has made in bilateral space collaboration.</w:t>
      </w:r>
    </w:p>
    <w:p w14:paraId="1AA27DD0" w14:textId="74BEDE46" w:rsidR="00A8586E" w:rsidRDefault="00A8586E" w:rsidP="00A8586E">
      <w:r>
        <w:t>The recent meeting of the U.S.-India Civil Space Joint Working Group, held on January 30-31, 2023, brought together officials from the United States and India to discuss collaboration in Earth and space science, human space exploration, global navigation satellite systems, spaceflight safety and space situational awareness, and policies for commercial space.</w:t>
      </w:r>
    </w:p>
    <w:p w14:paraId="66C166C2" w14:textId="2B5425AC" w:rsidR="00A8586E" w:rsidRDefault="00A8586E" w:rsidP="00A8586E">
      <w:r>
        <w:t>The discussions also included the implementation of guidelines and best practices developed by the United Nations Committee on the Peaceful Use of Outer Space to ensure the long-term sustainability of outer space activities.</w:t>
      </w:r>
    </w:p>
    <w:p w14:paraId="5635F081" w14:textId="68E5CE97" w:rsidR="008A37D9" w:rsidRDefault="008A37D9" w:rsidP="008A37D9">
      <w:pPr>
        <w:jc w:val="both"/>
        <w:rPr>
          <w:shd w:val="clear" w:color="auto" w:fill="F7F7F8"/>
        </w:rPr>
      </w:pPr>
      <w:r>
        <w:rPr>
          <w:shd w:val="clear" w:color="auto" w:fill="F7F7F8"/>
        </w:rPr>
        <w:t xml:space="preserve">The growing partnership between India and the US was visible at Aero India-2023. </w:t>
      </w:r>
      <w:r w:rsidR="005C07ED" w:rsidRPr="005C07ED">
        <w:t>The US delegation to Aero India-2023 was one of the biggest ever in the premier aviation exhibition's history, according to United States Chargé d'Affaires Ambassador to India Elizabeth Jones</w:t>
      </w:r>
      <w:r>
        <w:rPr>
          <w:shd w:val="clear" w:color="auto" w:fill="F7F7F8"/>
        </w:rPr>
        <w:t xml:space="preserve">, showcasing the importance of the bilateral relationship. </w:t>
      </w:r>
      <w:r w:rsidR="005C07ED" w:rsidRPr="005C07ED">
        <w:t>Ms</w:t>
      </w:r>
      <w:r w:rsidRPr="005C07ED">
        <w:t xml:space="preserve"> Elizabeth Jones, emphasized</w:t>
      </w:r>
      <w:r>
        <w:rPr>
          <w:shd w:val="clear" w:color="auto" w:fill="F7F7F8"/>
        </w:rPr>
        <w:t xml:space="preserve"> India's importance in addressing global issues like climate change and cybersecurity. Jones also discussed the US-India initiative on Critical and Emerging Technologies (iCET) and the joint development of defence equipment through the DTTI. The US and India are also increasing startup space cooperation</w:t>
      </w:r>
      <w:r w:rsidR="005C07ED">
        <w:rPr>
          <w:shd w:val="clear" w:color="auto" w:fill="F7F7F8"/>
        </w:rPr>
        <w:t xml:space="preserve"> </w:t>
      </w:r>
      <w:r w:rsidR="005C07ED" w:rsidRPr="005C07ED">
        <w:t>which includes sharing space situational awareness information</w:t>
      </w:r>
      <w:r w:rsidR="005C07ED">
        <w:t xml:space="preserve"> t</w:t>
      </w:r>
      <w:r>
        <w:rPr>
          <w:shd w:val="clear" w:color="auto" w:fill="F7F7F8"/>
        </w:rPr>
        <w:t>o establish a stable and secure space domain.</w:t>
      </w:r>
    </w:p>
    <w:p w14:paraId="0C693C41" w14:textId="3C393346" w:rsidR="005C07ED" w:rsidRDefault="005C07ED" w:rsidP="008A37D9">
      <w:pPr>
        <w:jc w:val="both"/>
        <w:rPr>
          <w:shd w:val="clear" w:color="auto" w:fill="F7F7F8"/>
        </w:rPr>
      </w:pPr>
      <w:r>
        <w:rPr>
          <w:shd w:val="clear" w:color="auto" w:fill="F7F7F8"/>
        </w:rPr>
        <w:t>India aims to remain ahead in the post-pandemic world through sustained and adaptive technological cooperation and tech-driven initiatives.</w:t>
      </w:r>
    </w:p>
    <w:p w14:paraId="5C306B3F" w14:textId="37195153" w:rsidR="008A37D9" w:rsidRDefault="008A37D9" w:rsidP="008A37D9">
      <w:pPr>
        <w:jc w:val="both"/>
        <w:rPr>
          <w:shd w:val="clear" w:color="auto" w:fill="F7F7F8"/>
        </w:rPr>
      </w:pPr>
      <w:r>
        <w:rPr>
          <w:shd w:val="clear" w:color="auto" w:fill="F7F7F8"/>
        </w:rPr>
        <w:t xml:space="preserve">In May 2022, President Biden and Prime Minister Narendra Modi announced </w:t>
      </w:r>
      <w:r w:rsidRPr="007A78EF">
        <w:t>the US-India initiative on Critical and Emerging Technologies (iCET)</w:t>
      </w:r>
      <w:r>
        <w:rPr>
          <w:shd w:val="clear" w:color="auto" w:fill="F7F7F8"/>
        </w:rPr>
        <w:t xml:space="preserve"> to counter </w:t>
      </w:r>
      <w:r>
        <w:t>China's growing dominance in advanced and</w:t>
      </w:r>
      <w:r>
        <w:rPr>
          <w:shd w:val="clear" w:color="auto" w:fill="F7F7F8"/>
        </w:rPr>
        <w:t xml:space="preserve"> critical technologies</w:t>
      </w:r>
      <w:r w:rsidR="005C07ED">
        <w:rPr>
          <w:shd w:val="clear" w:color="auto" w:fill="F7F7F8"/>
        </w:rPr>
        <w:t xml:space="preserve"> which is very advantageous for both. </w:t>
      </w:r>
      <w:r>
        <w:rPr>
          <w:shd w:val="clear" w:color="auto" w:fill="F7F7F8"/>
        </w:rPr>
        <w:t>India and the US are using iCET as a roadmap to recalibrate regional roles and expectations in the Indo-Pacific and prepare for the challenges of a new technology order. As strong partners in bilateral and plurilateral forums like the Quad, they share common regional objectives that could be advanced through initiatives like iCET.</w:t>
      </w:r>
    </w:p>
    <w:p w14:paraId="488F497F" w14:textId="6772F664" w:rsidR="008A37D9" w:rsidRDefault="008A37D9" w:rsidP="008A37D9">
      <w:pPr>
        <w:jc w:val="both"/>
      </w:pPr>
      <w:r>
        <w:rPr>
          <w:shd w:val="clear" w:color="auto" w:fill="F7F7F8"/>
        </w:rPr>
        <w:t xml:space="preserve">India sees iCET as a positive development </w:t>
      </w:r>
      <w:r w:rsidR="005C07ED">
        <w:rPr>
          <w:shd w:val="clear" w:color="auto" w:fill="F7F7F8"/>
        </w:rPr>
        <w:t xml:space="preserve">at a time when space sector is going through massive transformation </w:t>
      </w:r>
      <w:r>
        <w:rPr>
          <w:shd w:val="clear" w:color="auto" w:fill="F7F7F8"/>
        </w:rPr>
        <w:t>to build a technological value chain and co-produce items with the US. The US aims to expand strategic technological partnership and defence cooperation with India.</w:t>
      </w:r>
      <w:r>
        <w:t xml:space="preserve"> </w:t>
      </w:r>
    </w:p>
    <w:p w14:paraId="3C035F69" w14:textId="77777777" w:rsidR="008A37D9" w:rsidRDefault="008A37D9" w:rsidP="008A37D9">
      <w:pPr>
        <w:jc w:val="both"/>
      </w:pPr>
      <w:r>
        <w:rPr>
          <w:shd w:val="clear" w:color="auto" w:fill="F7F7F8"/>
        </w:rPr>
        <w:t>iCET will be jointly led by the US National Science Foundation and the Department of Science and Technology of India. One of its key objectives is to establish a partnership between six of India's technology innovation hubs and support a minimum of 25 joint research projects with the US. The focus areas for collaboration include AI, data science, as well as their application in agriculture, health, and climate research.</w:t>
      </w:r>
    </w:p>
    <w:p w14:paraId="6870038D" w14:textId="77777777" w:rsidR="008A37D9" w:rsidRDefault="008A37D9" w:rsidP="008A37D9">
      <w:pPr>
        <w:jc w:val="both"/>
      </w:pPr>
      <w:r>
        <w:t>iCET will herald a new era of strategic cooperation between India and the United States in the coming years. This initiative has the potential to create a momentum in the Indo-US trade and further their defence ties. By promoting greater cooperation and co-development in critical and emerging technologies, iCET will deepen the Indo-US connectivity and elevate the strategic partnership between the two nations.</w:t>
      </w:r>
    </w:p>
    <w:p w14:paraId="2C453235" w14:textId="77777777" w:rsidR="008A37D9" w:rsidRDefault="008A37D9" w:rsidP="008A37D9">
      <w:r>
        <w:lastRenderedPageBreak/>
        <w:t xml:space="preserve">U.S.-India Civil Space Joint Working Group is a critical partnership that will help advance space exploration and research for the benefit of both nations. </w:t>
      </w:r>
    </w:p>
    <w:p w14:paraId="24900448" w14:textId="5FDF63C5" w:rsidR="00A8586E" w:rsidRDefault="00A8586E" w:rsidP="00A8586E">
      <w:r>
        <w:t>The U.S.-India collaboration in space has been strong, and the NASA-ISRO Synthetic Aperture Radar (NISAR) mission planned for launch in 2024 is an excellent example of this. The mission will systematically map Earth using two different radar frequencies to monitor resources such as water, forests, and agriculture, and provide important Earth science data related to ecosystems, Earth's surface, natural hazards, sea level rise, and the cryosphere.</w:t>
      </w:r>
    </w:p>
    <w:p w14:paraId="18035B47" w14:textId="3E9DA3A9" w:rsidR="00AC090A" w:rsidRDefault="00AC090A" w:rsidP="00AC090A">
      <w:pPr>
        <w:jc w:val="both"/>
      </w:pPr>
      <w:r>
        <w:rPr>
          <w:shd w:val="clear" w:color="auto" w:fill="F7F7F8"/>
        </w:rPr>
        <w:t xml:space="preserve">NASA will provide advanced training to Gaganyaan astronauts, which marks the first step in the partnership. </w:t>
      </w:r>
      <w:r w:rsidR="002C3D48">
        <w:rPr>
          <w:shd w:val="clear" w:color="auto" w:fill="F7F7F8"/>
        </w:rPr>
        <w:t>We all k</w:t>
      </w:r>
      <w:r>
        <w:rPr>
          <w:shd w:val="clear" w:color="auto" w:fill="F7F7F8"/>
        </w:rPr>
        <w:t>no</w:t>
      </w:r>
      <w:r w:rsidR="002C3D48">
        <w:rPr>
          <w:shd w:val="clear" w:color="auto" w:fill="F7F7F8"/>
        </w:rPr>
        <w:t>w</w:t>
      </w:r>
      <w:r>
        <w:rPr>
          <w:shd w:val="clear" w:color="auto" w:fill="F7F7F8"/>
        </w:rPr>
        <w:t xml:space="preserve"> that NASA's success in commercial human space flight has been due to its partnership with the private sector, a model that India is also adopting.</w:t>
      </w:r>
    </w:p>
    <w:p w14:paraId="712DC245" w14:textId="0DBF353C" w:rsidR="00A8586E" w:rsidRDefault="00A8586E" w:rsidP="007A78EF">
      <w:pPr>
        <w:jc w:val="both"/>
        <w:rPr>
          <w:shd w:val="clear" w:color="auto" w:fill="F7F7F8"/>
        </w:rPr>
      </w:pPr>
      <w:r>
        <w:rPr>
          <w:shd w:val="clear" w:color="auto" w:fill="F7F7F8"/>
        </w:rPr>
        <w:t>Another example of U.S.-India space collaboration is the Chandrayaan-2 mission, which was launched by ISRO in 2019. The mission included a lunar orbiter, lander, and rover, and aimed to study the lunar surface and its composition.</w:t>
      </w:r>
    </w:p>
    <w:p w14:paraId="7B69E7EE" w14:textId="52B7AEB9" w:rsidR="00F700BA" w:rsidRDefault="00F700BA" w:rsidP="00F700BA">
      <w:pPr>
        <w:jc w:val="both"/>
        <w:rPr>
          <w:shd w:val="clear" w:color="auto" w:fill="F7F7F8"/>
        </w:rPr>
      </w:pPr>
      <w:r>
        <w:rPr>
          <w:shd w:val="clear" w:color="auto" w:fill="F7F7F8"/>
        </w:rPr>
        <w:t xml:space="preserve">US Secretary of Commerce Gina Raimondo met with Indian Minister of Electronics &amp; Information Technology Ashwini Vaishnaw to discuss cooperation on semiconductors, the digital economy and data flows, Open RAN, and the Indo-Pacific Economic Framework for Prosperity. They signed a Memorandum of Understanding on semiconductors. The two countries are enhancing bilateral collaboration to develop a semiconductor design, manufacturing, and fabrication ecosystem in India to create a more resilient and secure supply chain. </w:t>
      </w:r>
    </w:p>
    <w:p w14:paraId="27AB8704" w14:textId="1CA76964" w:rsidR="00F700BA" w:rsidRDefault="00F700BA" w:rsidP="00F700BA">
      <w:pPr>
        <w:jc w:val="both"/>
      </w:pPr>
      <w:r>
        <w:t>The United States restrictions on China's access to advanced computing chips and semiconductors, could provide opportunities for India to emerge as a non-Chinese provider of these critical components.</w:t>
      </w:r>
    </w:p>
    <w:p w14:paraId="7A6770CD" w14:textId="77777777" w:rsidR="00F700BA" w:rsidRDefault="00F700BA" w:rsidP="00F700BA">
      <w:pPr>
        <w:jc w:val="both"/>
      </w:pPr>
      <w:r>
        <w:t>Recently, at the World Economic Forum at Davos, the relevance of the semiconductor industry was discussed by a panel of experts, including Intel's CEO and India's IT &amp; Electronics Minister. This discussion highlighted the importance of the semiconductor industry for the global economy and underscored the need for collaboration among nations to ensure the continued growth and development of this vital sector.</w:t>
      </w:r>
    </w:p>
    <w:p w14:paraId="6D5F6C32" w14:textId="42B27BC3" w:rsidR="00F700BA" w:rsidRDefault="00F700BA" w:rsidP="00F700BA">
      <w:pPr>
        <w:jc w:val="both"/>
      </w:pPr>
      <w:r>
        <w:t>US Senators Maria Cantwell and Rob Portman, who played a crucial role in passing the US CHIPS Act were amongst the audience present. This act aims to strengthen the US semiconductor industry by investing in research and development, manufacturing, and workforce training.</w:t>
      </w:r>
    </w:p>
    <w:p w14:paraId="00C6A098" w14:textId="3E3EC1E3" w:rsidR="00F700BA" w:rsidRDefault="00F700BA" w:rsidP="00F700BA">
      <w:pPr>
        <w:jc w:val="both"/>
      </w:pPr>
      <w:r>
        <w:t>As India seeks to expand its semiconductor manufacturing capabilities, the country looks forward to collaborating with all global partners, including the United States, to build a trusted and resilient supply chain. The collaboration will not only benefit the two nations but also contribute to the growth and development of the global economy.</w:t>
      </w:r>
    </w:p>
    <w:p w14:paraId="1C7E4199" w14:textId="2500D0BA" w:rsidR="00AC090A" w:rsidRDefault="00AC090A" w:rsidP="008A37D9">
      <w:pPr>
        <w:jc w:val="both"/>
      </w:pPr>
      <w:r>
        <w:t xml:space="preserve">Further, </w:t>
      </w:r>
      <w:r w:rsidR="008A37D9">
        <w:t>US-India</w:t>
      </w:r>
      <w:r w:rsidR="008A37D9" w:rsidRPr="008A37D9">
        <w:t xml:space="preserve"> diplomacy can play a vital role in shaping US export control policies in a way that promotes greater economic cooperation between the two countries. By engaging in dialogue, applying diplomatic pressure, negotiating bilateral agreements, and collaborating with other countries, India can help build a more equitable and mutually beneficial economic relationship with the United States. These efforts can create a more favorable business environment for Indian companies and industries while also protecting US national security interests.</w:t>
      </w:r>
    </w:p>
    <w:p w14:paraId="43ABD06C" w14:textId="256F2018" w:rsidR="00A8586E" w:rsidRDefault="00A8586E" w:rsidP="00A8586E">
      <w:r>
        <w:t xml:space="preserve">I am confident that </w:t>
      </w:r>
      <w:r w:rsidR="006A724A">
        <w:t>such</w:t>
      </w:r>
      <w:r>
        <w:t xml:space="preserve"> collaboration</w:t>
      </w:r>
      <w:r w:rsidR="006A724A">
        <w:t>s</w:t>
      </w:r>
      <w:r>
        <w:t xml:space="preserve"> will continue to grow and prosper, and I look forward to witnessing the many successes it will undoubtedly achieve in the future.</w:t>
      </w:r>
    </w:p>
    <w:p w14:paraId="332EF410" w14:textId="54CD8958" w:rsidR="00336397" w:rsidRDefault="00336397" w:rsidP="00A8586E">
      <w:r>
        <w:lastRenderedPageBreak/>
        <w:t>NAMSTE</w:t>
      </w:r>
    </w:p>
    <w:p w14:paraId="27CF38C1" w14:textId="52D5E256" w:rsidR="00A8586E" w:rsidRDefault="00A8586E" w:rsidP="00A8586E"/>
    <w:p w14:paraId="7258E444" w14:textId="6DB24D98" w:rsidR="00A8586E" w:rsidRDefault="00A8586E" w:rsidP="00A8586E"/>
    <w:p w14:paraId="2FB2ED54" w14:textId="35FA6096" w:rsidR="00A8586E" w:rsidRDefault="00A8586E" w:rsidP="00A8586E"/>
    <w:p w14:paraId="1B4E06EE" w14:textId="77777777" w:rsidR="00A8586E" w:rsidRPr="00B84472" w:rsidRDefault="00A8586E" w:rsidP="00B84472"/>
    <w:sectPr w:rsidR="00A8586E" w:rsidRPr="00B84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72"/>
    <w:rsid w:val="002877D7"/>
    <w:rsid w:val="002C3D48"/>
    <w:rsid w:val="00336397"/>
    <w:rsid w:val="0035269B"/>
    <w:rsid w:val="00366DA0"/>
    <w:rsid w:val="003B7BA9"/>
    <w:rsid w:val="005C07ED"/>
    <w:rsid w:val="006A724A"/>
    <w:rsid w:val="007A78EF"/>
    <w:rsid w:val="00836364"/>
    <w:rsid w:val="008A37D9"/>
    <w:rsid w:val="00A8586E"/>
    <w:rsid w:val="00AC090A"/>
    <w:rsid w:val="00AF54B8"/>
    <w:rsid w:val="00B84472"/>
    <w:rsid w:val="00BA38AD"/>
    <w:rsid w:val="00CB2E9D"/>
    <w:rsid w:val="00D31CFB"/>
    <w:rsid w:val="00E64CF9"/>
    <w:rsid w:val="00F700BA"/>
    <w:rsid w:val="00F807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D91C"/>
  <w15:chartTrackingRefBased/>
  <w15:docId w15:val="{D56FF794-B9AB-4132-BB3E-FFCFB781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4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447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858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85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79327">
      <w:bodyDiv w:val="1"/>
      <w:marLeft w:val="0"/>
      <w:marRight w:val="0"/>
      <w:marTop w:val="0"/>
      <w:marBottom w:val="0"/>
      <w:divBdr>
        <w:top w:val="none" w:sz="0" w:space="0" w:color="auto"/>
        <w:left w:val="none" w:sz="0" w:space="0" w:color="auto"/>
        <w:bottom w:val="none" w:sz="0" w:space="0" w:color="auto"/>
        <w:right w:val="none" w:sz="0" w:space="0" w:color="auto"/>
      </w:divBdr>
    </w:div>
    <w:div w:id="636834753">
      <w:bodyDiv w:val="1"/>
      <w:marLeft w:val="0"/>
      <w:marRight w:val="0"/>
      <w:marTop w:val="0"/>
      <w:marBottom w:val="0"/>
      <w:divBdr>
        <w:top w:val="none" w:sz="0" w:space="0" w:color="auto"/>
        <w:left w:val="none" w:sz="0" w:space="0" w:color="auto"/>
        <w:bottom w:val="none" w:sz="0" w:space="0" w:color="auto"/>
        <w:right w:val="none" w:sz="0" w:space="0" w:color="auto"/>
      </w:divBdr>
    </w:div>
    <w:div w:id="1094547824">
      <w:bodyDiv w:val="1"/>
      <w:marLeft w:val="0"/>
      <w:marRight w:val="0"/>
      <w:marTop w:val="0"/>
      <w:marBottom w:val="0"/>
      <w:divBdr>
        <w:top w:val="none" w:sz="0" w:space="0" w:color="auto"/>
        <w:left w:val="none" w:sz="0" w:space="0" w:color="auto"/>
        <w:bottom w:val="none" w:sz="0" w:space="0" w:color="auto"/>
        <w:right w:val="none" w:sz="0" w:space="0" w:color="auto"/>
      </w:divBdr>
    </w:div>
    <w:div w:id="14921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Behera</dc:creator>
  <cp:keywords/>
  <dc:description/>
  <cp:lastModifiedBy>Victoria Krisman</cp:lastModifiedBy>
  <cp:revision>4</cp:revision>
  <dcterms:created xsi:type="dcterms:W3CDTF">2023-03-14T11:02:00Z</dcterms:created>
  <dcterms:modified xsi:type="dcterms:W3CDTF">2023-03-21T16:59:00Z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7fec1e68-cc9e-426e-9db5-0edb850f9d0e</vt:lpwstr>
  </property>
</Properties>
</file>